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DC0ED" w14:textId="77777777" w:rsidR="00EA0140" w:rsidRPr="00EA0140" w:rsidRDefault="00EA0140" w:rsidP="00EA014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44"/>
          <w:szCs w:val="4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44"/>
          <w:szCs w:val="44"/>
          <w:lang w:eastAsia="en-AU"/>
          <w14:ligatures w14:val="none"/>
        </w:rPr>
        <w:t>TRAFALGAR FOOTBALL NETBALL CLUB</w:t>
      </w:r>
    </w:p>
    <w:p w14:paraId="786F18EA" w14:textId="77777777" w:rsidR="00EA0140" w:rsidRPr="00EA0140" w:rsidRDefault="00EA0140" w:rsidP="00EA01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AU"/>
          <w14:ligatures w14:val="none"/>
        </w:rPr>
        <w:t>General Code of Conduct</w:t>
      </w:r>
    </w:p>
    <w:p w14:paraId="591BBA86" w14:textId="4C651D31" w:rsidR="00EA0140" w:rsidRPr="00EA0140" w:rsidRDefault="00EA0140" w:rsidP="00EA01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As a member, player, coach, or spectator of the Trafalgar Football Netball Club (TFNC), you are expected to uphold the highest standards of conduct, demonstrating the five core values:</w:t>
      </w:r>
    </w:p>
    <w:p w14:paraId="17CF87B7" w14:textId="77777777" w:rsidR="00EA0140" w:rsidRPr="00EA0140" w:rsidRDefault="00EA0140" w:rsidP="00EA01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Integrity</w:t>
      </w:r>
    </w:p>
    <w:p w14:paraId="0F963394" w14:textId="77777777" w:rsidR="00EA0140" w:rsidRPr="00EA0140" w:rsidRDefault="00EA0140" w:rsidP="00EA01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Respect</w:t>
      </w:r>
    </w:p>
    <w:p w14:paraId="10455BCE" w14:textId="77777777" w:rsidR="00EA0140" w:rsidRPr="00EA0140" w:rsidRDefault="00EA0140" w:rsidP="00EA01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Responsibility</w:t>
      </w:r>
    </w:p>
    <w:p w14:paraId="4FDFB9AA" w14:textId="77777777" w:rsidR="00EA0140" w:rsidRPr="00EA0140" w:rsidRDefault="00EA0140" w:rsidP="00EA01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Fairness</w:t>
      </w:r>
    </w:p>
    <w:p w14:paraId="54E281B4" w14:textId="77777777" w:rsidR="00EA0140" w:rsidRPr="00EA0140" w:rsidRDefault="00EA0140" w:rsidP="00EA01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Safety</w:t>
      </w:r>
    </w:p>
    <w:p w14:paraId="1096B328" w14:textId="77777777" w:rsidR="00EA0140" w:rsidRPr="00EA0140" w:rsidRDefault="00EA0140" w:rsidP="00EA01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This General Code of Conduct applies to all activities under the auspices of TFNC, including those conducted in conjunction with Netball Victoria, AFL, AFL Victoria, EDFNL (Ellinbank &amp; District Football Netball League), affiliated Associations/Leagues, and other governing bodies. All individuals are required to comply with this code and the following key policies:</w:t>
      </w:r>
    </w:p>
    <w:p w14:paraId="0063B411" w14:textId="77777777" w:rsidR="00EA0140" w:rsidRPr="00EA0140" w:rsidRDefault="00EA0140" w:rsidP="00EA014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TFNC-1. Member Protection Policy</w:t>
      </w:r>
    </w:p>
    <w:p w14:paraId="0BFF9BF0" w14:textId="77777777" w:rsidR="00EA0140" w:rsidRPr="00EA0140" w:rsidRDefault="00EA0140" w:rsidP="00EA014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TFNC-2. Child Safety Policy</w:t>
      </w:r>
    </w:p>
    <w:p w14:paraId="680DFCA9" w14:textId="77777777" w:rsidR="00EA0140" w:rsidRPr="00EA0140" w:rsidRDefault="00EA0140" w:rsidP="00EA014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TFNC-3. Anti-Discrimination Policy</w:t>
      </w:r>
    </w:p>
    <w:p w14:paraId="7BA2C9A1" w14:textId="77777777" w:rsidR="00EA0140" w:rsidRPr="00EA0140" w:rsidRDefault="00EA0140" w:rsidP="00EA014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TFNC-4. Anti-Harassment and Anti-Bullying Policy</w:t>
      </w:r>
    </w:p>
    <w:p w14:paraId="2F1E2C23" w14:textId="77777777" w:rsidR="00EA0140" w:rsidRPr="00EA0140" w:rsidRDefault="00EA0140" w:rsidP="00EA014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TFNC-5. Drug and Alcohol Policy</w:t>
      </w:r>
    </w:p>
    <w:p w14:paraId="338FFDED" w14:textId="77777777" w:rsidR="00EA0140" w:rsidRPr="00EA0140" w:rsidRDefault="00EA0140" w:rsidP="00EA014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  <w:t>General Responsibilities</w:t>
      </w:r>
    </w:p>
    <w:p w14:paraId="360D4451" w14:textId="77777777" w:rsidR="00EA0140" w:rsidRPr="00EA0140" w:rsidRDefault="00EA0140" w:rsidP="00EA01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Respect for All</w:t>
      </w:r>
    </w:p>
    <w:p w14:paraId="36029B63" w14:textId="77777777" w:rsidR="00EA0140" w:rsidRPr="00EA0140" w:rsidRDefault="00EA0140" w:rsidP="00EA01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Respect the rights, dignity, and worth of every individual, regardless of gender, ability, cultural background, or religion, in alignment with the </w:t>
      </w: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TFNC-3. Anti-Discrimination Policy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 and the </w:t>
      </w: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TFNC-4. Anti-Harassment and Anti-Bullying Policy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.</w:t>
      </w:r>
    </w:p>
    <w:p w14:paraId="1D0FF524" w14:textId="77777777" w:rsidR="00EA0140" w:rsidRPr="00EA0140" w:rsidRDefault="00EA0140" w:rsidP="00EA01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Ensure all interactions foster a culture of respect and inclusivity, avoiding any form of bullying or harassment.</w:t>
      </w:r>
    </w:p>
    <w:p w14:paraId="083C2732" w14:textId="77777777" w:rsidR="00EA0140" w:rsidRPr="00EA0140" w:rsidRDefault="00EA0140" w:rsidP="00EA01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Child Safety</w:t>
      </w:r>
    </w:p>
    <w:p w14:paraId="06B856B9" w14:textId="77777777" w:rsidR="00EA0140" w:rsidRPr="00EA0140" w:rsidRDefault="00EA0140" w:rsidP="00EA01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Comply with the </w:t>
      </w: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TFNC-2. Child Safety Policy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 and avoid unaccompanied and unobserved activities with individuals under 18, wherever possible.</w:t>
      </w:r>
    </w:p>
    <w:p w14:paraId="68E3BB77" w14:textId="77777777" w:rsidR="00EA0140" w:rsidRPr="00EA0140" w:rsidRDefault="00EA0140" w:rsidP="00EA01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Fair Play</w:t>
      </w:r>
    </w:p>
    <w:p w14:paraId="039BB048" w14:textId="77777777" w:rsidR="00EA0140" w:rsidRPr="00EA0140" w:rsidRDefault="00EA0140" w:rsidP="00EA01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Participate fairly and safely in all activities.</w:t>
      </w:r>
    </w:p>
    <w:p w14:paraId="06C66ACA" w14:textId="77777777" w:rsidR="00EA0140" w:rsidRDefault="00EA0140" w:rsidP="00EA01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Adhere to the rules, regulations, and policies of Netball Victoria, AFL, AFL Victoria, and EDFNL.</w:t>
      </w:r>
    </w:p>
    <w:p w14:paraId="7B90061C" w14:textId="77777777" w:rsidR="0082432C" w:rsidRPr="00EA0140" w:rsidRDefault="0082432C" w:rsidP="0082432C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</w:p>
    <w:p w14:paraId="04FB7671" w14:textId="7AE45D0C" w:rsidR="00EA0140" w:rsidRPr="00EA0140" w:rsidRDefault="00EA0140" w:rsidP="00EA01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Behavioural Standards</w:t>
      </w:r>
    </w:p>
    <w:p w14:paraId="3DFB8339" w14:textId="601FFD39" w:rsidR="00EA0140" w:rsidRPr="00EA0140" w:rsidRDefault="00EA0140" w:rsidP="00EA01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Refrain from behaviours that bring the Club or the sport into disrepute.</w:t>
      </w:r>
    </w:p>
    <w:p w14:paraId="74E6080E" w14:textId="77777777" w:rsidR="00EA0140" w:rsidRPr="00EA0140" w:rsidRDefault="00EA0140" w:rsidP="00EA01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Avoid verbal abuse, swearing, sledging, or provoking others.</w:t>
      </w:r>
    </w:p>
    <w:p w14:paraId="793E1EAC" w14:textId="767B75FD" w:rsidR="00EA0140" w:rsidRPr="00037430" w:rsidRDefault="00EA0140" w:rsidP="0003743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Do not make or share inappropriate, offensive, or discriminatory comments on any public platform, including social media (e.g., Facebook, Instagram, Twitter), in compliance with the </w:t>
      </w: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TFNC-4. Anti-Harassment and Anti-Bullying Policy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.</w:t>
      </w:r>
    </w:p>
    <w:p w14:paraId="42807D9D" w14:textId="77777777" w:rsidR="00EA0140" w:rsidRPr="00EA0140" w:rsidRDefault="00EA0140" w:rsidP="00EA01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Safety and Well-being</w:t>
      </w:r>
    </w:p>
    <w:p w14:paraId="565FB711" w14:textId="52271622" w:rsidR="00EA0140" w:rsidRPr="00EA0140" w:rsidRDefault="00EA0140" w:rsidP="00EA01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Create a safe and welcoming environment for all participants, as outlined in the </w:t>
      </w: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TFNC-3. Anti-Discrimination Policy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 </w:t>
      </w:r>
    </w:p>
    <w:p w14:paraId="30FEE882" w14:textId="77777777" w:rsidR="00EA0140" w:rsidRPr="00EA0140" w:rsidRDefault="00EA0140" w:rsidP="00EA01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Refrain from any form of violence, harassment, or bullying, in line with the </w:t>
      </w: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TFNC-4. Anti-Harassment and Anti-Bullying Policy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.</w:t>
      </w:r>
    </w:p>
    <w:p w14:paraId="3E2A9B31" w14:textId="77777777" w:rsidR="00EA0140" w:rsidRPr="00EA0140" w:rsidRDefault="00EA0140" w:rsidP="00EA01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Substance Use</w:t>
      </w:r>
    </w:p>
    <w:p w14:paraId="03908A16" w14:textId="77777777" w:rsidR="00EA0140" w:rsidRPr="00EA0140" w:rsidRDefault="00EA0140" w:rsidP="00EA01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Abide by the </w:t>
      </w: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TFNC-5. Drug and Alcohol Policy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, which prohibits the use of illicit substances and limits the use of alcohol to designated, responsible areas and events.</w:t>
      </w:r>
    </w:p>
    <w:p w14:paraId="5B0E14F4" w14:textId="77777777" w:rsidR="00EA0140" w:rsidRPr="00EA0140" w:rsidRDefault="00EA0140" w:rsidP="00EA01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Role Modeling</w:t>
      </w:r>
    </w:p>
    <w:p w14:paraId="4646BFDD" w14:textId="77777777" w:rsidR="00EA0140" w:rsidRPr="00EA0140" w:rsidRDefault="00EA0140" w:rsidP="00EA01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Be a positive role model, demonstrating professionalism, fairness, and sportsmanship at all times.</w:t>
      </w:r>
    </w:p>
    <w:p w14:paraId="233B585B" w14:textId="77777777" w:rsidR="00EA0140" w:rsidRPr="00EA0140" w:rsidRDefault="00EA0140" w:rsidP="00EA01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Upholding Decisions</w:t>
      </w:r>
    </w:p>
    <w:p w14:paraId="36B95115" w14:textId="77777777" w:rsidR="00EA0140" w:rsidRPr="00EA0140" w:rsidRDefault="00EA0140" w:rsidP="00EA01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Respect the decisions of umpires, officials, coaches, and administrators. Disputes must be raised appropriately and respectfully.</w:t>
      </w:r>
    </w:p>
    <w:p w14:paraId="7E686B0A" w14:textId="77777777" w:rsidR="00EA0140" w:rsidRPr="00EA0140" w:rsidRDefault="00EA0140" w:rsidP="00EA01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Use of Facilities and Equipment</w:t>
      </w:r>
    </w:p>
    <w:p w14:paraId="06DF6BBA" w14:textId="77777777" w:rsidR="00EA0140" w:rsidRPr="00EA0140" w:rsidRDefault="00EA0140" w:rsidP="00EA01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Use all facilities and equipment responsibly and as intended, respecting both home and opposing teams' property.</w:t>
      </w:r>
    </w:p>
    <w:p w14:paraId="4434733F" w14:textId="77777777" w:rsidR="00EA0140" w:rsidRPr="00EA0140" w:rsidRDefault="00EA0140" w:rsidP="00EA01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Social Media Conduct</w:t>
      </w:r>
    </w:p>
    <w:p w14:paraId="2B3605F7" w14:textId="77777777" w:rsidR="00EA0140" w:rsidRPr="00EA0140" w:rsidRDefault="00EA0140" w:rsidP="00EA01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Avoid making or sharing inappropriate, offensive, or discriminatory comments on any public platform. Adhere to the </w:t>
      </w: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TFNC-4. Anti-Harassment and Anti-Bullying Policy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 to promote a respectful and inclusive online environment.</w:t>
      </w:r>
    </w:p>
    <w:p w14:paraId="528F928C" w14:textId="77777777" w:rsidR="00EA0140" w:rsidRPr="00EA0140" w:rsidRDefault="00EA0140" w:rsidP="00EA01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Accountability</w:t>
      </w:r>
    </w:p>
    <w:p w14:paraId="68F5D914" w14:textId="77777777" w:rsidR="00EA0140" w:rsidRPr="00EA0140" w:rsidRDefault="00EA0140" w:rsidP="00EA01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Acknowledge and accept the repercussions for breaches of this Code of Conduct or associated policies.</w:t>
      </w:r>
    </w:p>
    <w:p w14:paraId="5FBF6F0C" w14:textId="77777777" w:rsidR="00EA0140" w:rsidRDefault="00EA0140" w:rsidP="00EA014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</w:pPr>
    </w:p>
    <w:p w14:paraId="6F34EC3B" w14:textId="77777777" w:rsidR="00EA0140" w:rsidRDefault="00EA0140" w:rsidP="00EA014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</w:pPr>
    </w:p>
    <w:p w14:paraId="25E7700D" w14:textId="77777777" w:rsidR="00EA0140" w:rsidRDefault="00EA0140" w:rsidP="00EA014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</w:pPr>
    </w:p>
    <w:p w14:paraId="4F996FDC" w14:textId="77777777" w:rsidR="00EA0140" w:rsidRDefault="00EA0140" w:rsidP="00EA014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</w:pPr>
    </w:p>
    <w:p w14:paraId="3A95B466" w14:textId="3AC26B41" w:rsidR="00EA0140" w:rsidRPr="00EA0140" w:rsidRDefault="00EA0140" w:rsidP="00EA014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AU"/>
          <w14:ligatures w14:val="none"/>
        </w:rPr>
        <w:lastRenderedPageBreak/>
        <w:t>Declaration</w:t>
      </w:r>
    </w:p>
    <w:p w14:paraId="1C36889F" w14:textId="77777777" w:rsidR="00EA0140" w:rsidRPr="00EA0140" w:rsidRDefault="00EA0140" w:rsidP="00EA01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By signing this document, I acknowledge that I have read, understood, and agree to abide by the Trafalgar Football Netball Club General Code of Conduct and its associated policies:</w:t>
      </w:r>
    </w:p>
    <w:p w14:paraId="7323EDE3" w14:textId="77777777" w:rsidR="00EA0140" w:rsidRPr="00EA0140" w:rsidRDefault="00EA0140" w:rsidP="00EA014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TFNC-1. Member Protection Policy</w:t>
      </w:r>
    </w:p>
    <w:p w14:paraId="446A0B29" w14:textId="77777777" w:rsidR="00EA0140" w:rsidRPr="00EA0140" w:rsidRDefault="00EA0140" w:rsidP="00EA014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TFNC-2. Child Safety Policy</w:t>
      </w:r>
    </w:p>
    <w:p w14:paraId="333AFABD" w14:textId="77777777" w:rsidR="00EA0140" w:rsidRPr="00EA0140" w:rsidRDefault="00EA0140" w:rsidP="00EA014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TFNC-3. Anti-Discrimination Policy</w:t>
      </w:r>
    </w:p>
    <w:p w14:paraId="78B1EC23" w14:textId="77777777" w:rsidR="00EA0140" w:rsidRPr="00EA0140" w:rsidRDefault="00EA0140" w:rsidP="00EA014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TFNC-4. Anti-Harassment and Anti-Bullying Policy</w:t>
      </w:r>
    </w:p>
    <w:p w14:paraId="5CBD05DB" w14:textId="77777777" w:rsidR="00EA0140" w:rsidRPr="00EA0140" w:rsidRDefault="00EA0140" w:rsidP="00EA014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TFNC-5. Drug and Alcohol Policy</w:t>
      </w:r>
    </w:p>
    <w:p w14:paraId="5A96883C" w14:textId="77777777" w:rsidR="00EA0140" w:rsidRPr="00EA0140" w:rsidRDefault="00EA0140" w:rsidP="00EA01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Name: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 ___________________________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br/>
      </w: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Signature: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 ________________________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br/>
      </w: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Date: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 _____________________________</w:t>
      </w:r>
    </w:p>
    <w:p w14:paraId="5BF5524B" w14:textId="77777777" w:rsidR="00EA0140" w:rsidRPr="00EA0140" w:rsidRDefault="00EA0140" w:rsidP="00EA01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>If under 18 years of age, parent/guardian:</w:t>
      </w:r>
    </w:p>
    <w:p w14:paraId="6D62E1AF" w14:textId="77777777" w:rsidR="00EA0140" w:rsidRPr="00EA0140" w:rsidRDefault="00EA0140" w:rsidP="00EA01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Name: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 ___________________________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br/>
      </w: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Signature: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 ________________________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br/>
      </w:r>
      <w:r w:rsidRPr="00EA014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  <w:t>Date:</w:t>
      </w:r>
      <w:r w:rsidRPr="00EA0140"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  <w:t xml:space="preserve"> _____________________________</w:t>
      </w:r>
    </w:p>
    <w:p w14:paraId="65576F5A" w14:textId="77777777" w:rsidR="00C648E2" w:rsidRDefault="00C648E2"/>
    <w:sectPr w:rsidR="00C648E2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7E7F4" w14:textId="77777777" w:rsidR="002E0C79" w:rsidRDefault="002E0C79" w:rsidP="00EA0140">
      <w:pPr>
        <w:spacing w:after="0" w:line="240" w:lineRule="auto"/>
      </w:pPr>
      <w:r>
        <w:separator/>
      </w:r>
    </w:p>
  </w:endnote>
  <w:endnote w:type="continuationSeparator" w:id="0">
    <w:p w14:paraId="79B4DE2D" w14:textId="77777777" w:rsidR="002E0C79" w:rsidRDefault="002E0C79" w:rsidP="00EA0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E2C2C" w14:textId="47A1FF9A" w:rsidR="00EA0140" w:rsidRDefault="00EA0140" w:rsidP="00EA0140">
    <w:pPr>
      <w:pBdr>
        <w:top w:val="single" w:sz="4" w:space="1" w:color="auto"/>
      </w:pBdr>
      <w:tabs>
        <w:tab w:val="right" w:pos="10206"/>
      </w:tabs>
      <w:autoSpaceDE w:val="0"/>
      <w:autoSpaceDN w:val="0"/>
      <w:adjustRightInd w:val="0"/>
      <w:rPr>
        <w:sz w:val="16"/>
        <w:szCs w:val="18"/>
      </w:rPr>
    </w:pPr>
    <w:r w:rsidRPr="00697019">
      <w:rPr>
        <w:sz w:val="16"/>
        <w:szCs w:val="18"/>
      </w:rPr>
      <w:fldChar w:fldCharType="begin"/>
    </w:r>
    <w:r w:rsidRPr="00697019">
      <w:rPr>
        <w:sz w:val="16"/>
        <w:szCs w:val="18"/>
      </w:rPr>
      <w:instrText xml:space="preserve"> FILENAME   \* MERGEFORMAT </w:instrText>
    </w:r>
    <w:r w:rsidRPr="00697019">
      <w:rPr>
        <w:sz w:val="16"/>
        <w:szCs w:val="18"/>
      </w:rPr>
      <w:fldChar w:fldCharType="separate"/>
    </w:r>
    <w:r>
      <w:rPr>
        <w:noProof/>
        <w:sz w:val="16"/>
        <w:szCs w:val="18"/>
      </w:rPr>
      <w:t>TFNC-PRO-1-3 - General Code of Conduct [v1.0, JAN 2025].docx</w:t>
    </w:r>
    <w:r w:rsidRPr="00697019">
      <w:rPr>
        <w:sz w:val="16"/>
        <w:szCs w:val="18"/>
      </w:rPr>
      <w:fldChar w:fldCharType="end"/>
    </w:r>
    <w:r w:rsidRPr="00697019">
      <w:rPr>
        <w:sz w:val="16"/>
        <w:szCs w:val="18"/>
      </w:rPr>
      <w:tab/>
      <w:t>Page</w:t>
    </w:r>
    <w:r>
      <w:rPr>
        <w:sz w:val="16"/>
        <w:szCs w:val="18"/>
      </w:rPr>
      <w:t xml:space="preserve"> </w:t>
    </w:r>
    <w:r>
      <w:rPr>
        <w:sz w:val="16"/>
        <w:szCs w:val="18"/>
      </w:rPr>
      <w:fldChar w:fldCharType="begin"/>
    </w:r>
    <w:r>
      <w:rPr>
        <w:sz w:val="16"/>
        <w:szCs w:val="18"/>
      </w:rPr>
      <w:instrText xml:space="preserve"> PAGE   \* MERGEFORMAT </w:instrText>
    </w:r>
    <w:r>
      <w:rPr>
        <w:sz w:val="16"/>
        <w:szCs w:val="18"/>
      </w:rPr>
      <w:fldChar w:fldCharType="separate"/>
    </w:r>
    <w:r>
      <w:rPr>
        <w:sz w:val="16"/>
        <w:szCs w:val="18"/>
      </w:rPr>
      <w:t>3</w:t>
    </w:r>
    <w:r>
      <w:rPr>
        <w:sz w:val="16"/>
        <w:szCs w:val="18"/>
      </w:rPr>
      <w:fldChar w:fldCharType="end"/>
    </w:r>
    <w:r>
      <w:rPr>
        <w:sz w:val="16"/>
        <w:szCs w:val="18"/>
      </w:rPr>
      <w:t xml:space="preserve"> of</w:t>
    </w:r>
    <w:r w:rsidRPr="00697019">
      <w:rPr>
        <w:sz w:val="16"/>
        <w:szCs w:val="18"/>
      </w:rPr>
      <w:t xml:space="preserve"> </w:t>
    </w:r>
    <w:r>
      <w:rPr>
        <w:sz w:val="16"/>
        <w:szCs w:val="18"/>
      </w:rPr>
      <w:fldChar w:fldCharType="begin"/>
    </w:r>
    <w:r>
      <w:rPr>
        <w:sz w:val="16"/>
        <w:szCs w:val="18"/>
      </w:rPr>
      <w:instrText xml:space="preserve"> NUMPAGES   \* MERGEFORMAT </w:instrText>
    </w:r>
    <w:r>
      <w:rPr>
        <w:sz w:val="16"/>
        <w:szCs w:val="18"/>
      </w:rPr>
      <w:fldChar w:fldCharType="separate"/>
    </w:r>
    <w:r>
      <w:rPr>
        <w:sz w:val="16"/>
        <w:szCs w:val="18"/>
      </w:rPr>
      <w:t>4</w:t>
    </w:r>
    <w:r>
      <w:rPr>
        <w:sz w:val="16"/>
        <w:szCs w:val="18"/>
      </w:rPr>
      <w:fldChar w:fldCharType="end"/>
    </w:r>
  </w:p>
  <w:p w14:paraId="76D16BA6" w14:textId="77777777" w:rsidR="00EA0140" w:rsidRPr="00CA5BD9" w:rsidRDefault="00EA0140" w:rsidP="00EA0140">
    <w:pPr>
      <w:pBdr>
        <w:top w:val="single" w:sz="4" w:space="1" w:color="auto"/>
      </w:pBdr>
      <w:autoSpaceDE w:val="0"/>
      <w:autoSpaceDN w:val="0"/>
      <w:adjustRightInd w:val="0"/>
      <w:spacing w:after="0"/>
      <w:jc w:val="center"/>
      <w:rPr>
        <w:i/>
        <w:iCs/>
        <w:sz w:val="16"/>
        <w:szCs w:val="18"/>
      </w:rPr>
    </w:pPr>
    <w:r w:rsidRPr="00BC63C5">
      <w:rPr>
        <w:i/>
        <w:iCs/>
        <w:sz w:val="16"/>
        <w:szCs w:val="18"/>
      </w:rPr>
      <w:t>THIS DOCUMENT IS UNCONTROLLED IN HARD COPY FORMAT</w:t>
    </w:r>
  </w:p>
  <w:p w14:paraId="3F7D88C6" w14:textId="77777777" w:rsidR="00EA0140" w:rsidRDefault="00EA01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5F7BD" w14:textId="77777777" w:rsidR="002E0C79" w:rsidRDefault="002E0C79" w:rsidP="00EA0140">
      <w:pPr>
        <w:spacing w:after="0" w:line="240" w:lineRule="auto"/>
      </w:pPr>
      <w:r>
        <w:separator/>
      </w:r>
    </w:p>
  </w:footnote>
  <w:footnote w:type="continuationSeparator" w:id="0">
    <w:p w14:paraId="21127B36" w14:textId="77777777" w:rsidR="002E0C79" w:rsidRDefault="002E0C79" w:rsidP="00EA0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jc w:val="center"/>
      <w:tblLook w:val="04A0" w:firstRow="1" w:lastRow="0" w:firstColumn="1" w:lastColumn="0" w:noHBand="0" w:noVBand="1"/>
    </w:tblPr>
    <w:tblGrid>
      <w:gridCol w:w="2826"/>
      <w:gridCol w:w="1486"/>
      <w:gridCol w:w="4704"/>
    </w:tblGrid>
    <w:tr w:rsidR="00EA0140" w:rsidRPr="005B4D33" w14:paraId="0D73FFE0" w14:textId="77777777" w:rsidTr="006D7E0E">
      <w:trPr>
        <w:cantSplit/>
        <w:jc w:val="center"/>
      </w:trPr>
      <w:tc>
        <w:tcPr>
          <w:tcW w:w="2796" w:type="dxa"/>
          <w:vMerge w:val="restart"/>
          <w:vAlign w:val="center"/>
        </w:tcPr>
        <w:p w14:paraId="758A7031" w14:textId="77777777" w:rsidR="00EA0140" w:rsidRPr="005B4D33" w:rsidRDefault="00EA0140" w:rsidP="00EA0140">
          <w:pPr>
            <w:spacing w:before="60" w:after="60"/>
            <w:rPr>
              <w:rFonts w:asciiTheme="minorHAnsi" w:hAnsiTheme="minorHAnsi" w:cstheme="minorHAnsi"/>
              <w:sz w:val="16"/>
              <w:szCs w:val="16"/>
            </w:rPr>
          </w:pPr>
          <w:r w:rsidRPr="005B4D33">
            <w:rPr>
              <w:rFonts w:cstheme="minorHAnsi"/>
              <w:noProof/>
              <w:sz w:val="16"/>
              <w:szCs w:val="16"/>
            </w:rPr>
            <w:drawing>
              <wp:inline distT="0" distB="0" distL="0" distR="0" wp14:anchorId="6942FC04" wp14:editId="49CB1C70">
                <wp:extent cx="1657350" cy="13335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3114" r="-65715" b="-30221"/>
                        <a:stretch/>
                      </pic:blipFill>
                      <pic:spPr bwMode="auto">
                        <a:xfrm>
                          <a:off x="0" y="0"/>
                          <a:ext cx="1657350" cy="1333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2" w:type="dxa"/>
          <w:tcBorders>
            <w:bottom w:val="nil"/>
            <w:right w:val="nil"/>
          </w:tcBorders>
          <w:vAlign w:val="center"/>
        </w:tcPr>
        <w:p w14:paraId="5AFEECF4" w14:textId="77777777" w:rsidR="00EA0140" w:rsidRPr="005B4D33" w:rsidRDefault="00EA0140" w:rsidP="00EA0140">
          <w:pPr>
            <w:spacing w:before="60" w:after="60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5B4D33">
            <w:rPr>
              <w:rFonts w:asciiTheme="minorHAnsi" w:hAnsiTheme="minorHAnsi" w:cstheme="minorHAnsi"/>
              <w:b/>
              <w:bCs/>
              <w:sz w:val="16"/>
              <w:szCs w:val="16"/>
            </w:rPr>
            <w:t>Document No:</w:t>
          </w:r>
        </w:p>
      </w:tc>
      <w:tc>
        <w:tcPr>
          <w:tcW w:w="5756" w:type="dxa"/>
          <w:tcBorders>
            <w:left w:val="nil"/>
            <w:bottom w:val="nil"/>
          </w:tcBorders>
          <w:vAlign w:val="center"/>
        </w:tcPr>
        <w:p w14:paraId="00D52EE0" w14:textId="76A62E08" w:rsidR="00EA0140" w:rsidRPr="005B4D33" w:rsidRDefault="00EA0140" w:rsidP="00EA0140">
          <w:pPr>
            <w:spacing w:before="60" w:after="60"/>
            <w:rPr>
              <w:rFonts w:asciiTheme="minorHAnsi" w:hAnsiTheme="minorHAnsi" w:cstheme="minorHAnsi"/>
              <w:sz w:val="16"/>
              <w:szCs w:val="16"/>
            </w:rPr>
          </w:pPr>
          <w:r>
            <w:rPr>
              <w:rFonts w:asciiTheme="minorHAnsi" w:hAnsiTheme="minorHAnsi" w:cstheme="minorHAnsi"/>
              <w:b/>
              <w:sz w:val="16"/>
              <w:szCs w:val="16"/>
            </w:rPr>
            <w:t>TFNC</w:t>
          </w:r>
          <w:r w:rsidRPr="005B4D33">
            <w:rPr>
              <w:rFonts w:asciiTheme="minorHAnsi" w:hAnsiTheme="minorHAnsi" w:cstheme="minorHAnsi"/>
              <w:b/>
              <w:sz w:val="16"/>
              <w:szCs w:val="16"/>
            </w:rPr>
            <w:t>-PRO-1</w:t>
          </w:r>
          <w:r>
            <w:rPr>
              <w:rFonts w:asciiTheme="minorHAnsi" w:hAnsiTheme="minorHAnsi" w:cstheme="minorHAnsi"/>
              <w:b/>
              <w:sz w:val="16"/>
              <w:szCs w:val="16"/>
            </w:rPr>
            <w:t>-3</w:t>
          </w:r>
        </w:p>
      </w:tc>
    </w:tr>
    <w:tr w:rsidR="00EA0140" w:rsidRPr="005B4D33" w14:paraId="59813CAD" w14:textId="77777777" w:rsidTr="006D7E0E">
      <w:trPr>
        <w:cantSplit/>
        <w:jc w:val="center"/>
      </w:trPr>
      <w:tc>
        <w:tcPr>
          <w:tcW w:w="2796" w:type="dxa"/>
          <w:vMerge/>
          <w:vAlign w:val="center"/>
        </w:tcPr>
        <w:p w14:paraId="362BE634" w14:textId="77777777" w:rsidR="00EA0140" w:rsidRPr="005B4D33" w:rsidRDefault="00EA0140" w:rsidP="00EA0140">
          <w:pPr>
            <w:spacing w:before="60" w:after="60"/>
            <w:rPr>
              <w:rFonts w:asciiTheme="minorHAnsi" w:hAnsiTheme="minorHAnsi" w:cstheme="minorHAnsi"/>
              <w:noProof/>
              <w:sz w:val="16"/>
              <w:szCs w:val="16"/>
            </w:rPr>
          </w:pPr>
        </w:p>
      </w:tc>
      <w:tc>
        <w:tcPr>
          <w:tcW w:w="1642" w:type="dxa"/>
          <w:tcBorders>
            <w:top w:val="nil"/>
            <w:bottom w:val="nil"/>
            <w:right w:val="nil"/>
          </w:tcBorders>
          <w:vAlign w:val="center"/>
        </w:tcPr>
        <w:p w14:paraId="4D2B3637" w14:textId="77777777" w:rsidR="00EA0140" w:rsidRPr="005B4D33" w:rsidRDefault="00EA0140" w:rsidP="00EA0140">
          <w:pPr>
            <w:spacing w:before="60" w:after="60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5B4D33">
            <w:rPr>
              <w:rFonts w:asciiTheme="minorHAnsi" w:hAnsiTheme="minorHAnsi" w:cstheme="minorHAnsi"/>
              <w:b/>
              <w:bCs/>
              <w:sz w:val="16"/>
              <w:szCs w:val="16"/>
            </w:rPr>
            <w:t>Document Name:</w:t>
          </w:r>
        </w:p>
      </w:tc>
      <w:tc>
        <w:tcPr>
          <w:tcW w:w="5756" w:type="dxa"/>
          <w:tcBorders>
            <w:top w:val="nil"/>
            <w:left w:val="nil"/>
            <w:bottom w:val="nil"/>
          </w:tcBorders>
          <w:vAlign w:val="center"/>
        </w:tcPr>
        <w:p w14:paraId="0DCBAB8F" w14:textId="0B76DC67" w:rsidR="00EA0140" w:rsidRPr="005B4D33" w:rsidRDefault="00EA0140" w:rsidP="00EA0140">
          <w:pPr>
            <w:spacing w:before="60" w:after="60"/>
            <w:rPr>
              <w:rFonts w:asciiTheme="minorHAnsi" w:hAnsiTheme="minorHAnsi" w:cstheme="minorHAnsi"/>
              <w:sz w:val="16"/>
              <w:szCs w:val="16"/>
            </w:rPr>
          </w:pPr>
          <w:r>
            <w:rPr>
              <w:rFonts w:asciiTheme="minorHAnsi" w:hAnsiTheme="minorHAnsi" w:cstheme="minorHAnsi"/>
              <w:sz w:val="16"/>
              <w:szCs w:val="16"/>
            </w:rPr>
            <w:t>General Code of Conduct</w:t>
          </w:r>
        </w:p>
      </w:tc>
    </w:tr>
    <w:tr w:rsidR="00EA0140" w:rsidRPr="005B4D33" w14:paraId="647BB23C" w14:textId="77777777" w:rsidTr="006D7E0E">
      <w:trPr>
        <w:cantSplit/>
        <w:jc w:val="center"/>
      </w:trPr>
      <w:tc>
        <w:tcPr>
          <w:tcW w:w="2796" w:type="dxa"/>
          <w:vMerge/>
          <w:vAlign w:val="center"/>
        </w:tcPr>
        <w:p w14:paraId="4E01ADBC" w14:textId="77777777" w:rsidR="00EA0140" w:rsidRPr="005B4D33" w:rsidRDefault="00EA0140" w:rsidP="00EA0140">
          <w:pPr>
            <w:spacing w:before="60" w:after="60"/>
            <w:rPr>
              <w:rFonts w:asciiTheme="minorHAnsi" w:hAnsiTheme="minorHAnsi" w:cstheme="minorHAnsi"/>
              <w:noProof/>
              <w:sz w:val="16"/>
              <w:szCs w:val="16"/>
            </w:rPr>
          </w:pPr>
        </w:p>
      </w:tc>
      <w:tc>
        <w:tcPr>
          <w:tcW w:w="1642" w:type="dxa"/>
          <w:tcBorders>
            <w:top w:val="nil"/>
            <w:bottom w:val="nil"/>
            <w:right w:val="nil"/>
          </w:tcBorders>
          <w:vAlign w:val="center"/>
        </w:tcPr>
        <w:p w14:paraId="3172ECED" w14:textId="77777777" w:rsidR="00EA0140" w:rsidRPr="005B4D33" w:rsidRDefault="00EA0140" w:rsidP="00EA0140">
          <w:pPr>
            <w:spacing w:before="60" w:after="60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5B4D33">
            <w:rPr>
              <w:rFonts w:asciiTheme="minorHAnsi" w:hAnsiTheme="minorHAnsi" w:cstheme="minorHAnsi"/>
              <w:b/>
              <w:bCs/>
              <w:sz w:val="16"/>
              <w:szCs w:val="16"/>
            </w:rPr>
            <w:t>Document Owner:</w:t>
          </w:r>
        </w:p>
      </w:tc>
      <w:tc>
        <w:tcPr>
          <w:tcW w:w="5756" w:type="dxa"/>
          <w:tcBorders>
            <w:top w:val="nil"/>
            <w:left w:val="nil"/>
            <w:bottom w:val="nil"/>
          </w:tcBorders>
          <w:vAlign w:val="center"/>
        </w:tcPr>
        <w:p w14:paraId="20F7FB98" w14:textId="69F20587" w:rsidR="00EA0140" w:rsidRPr="005B4D33" w:rsidRDefault="00EA0140" w:rsidP="00EA0140">
          <w:pPr>
            <w:spacing w:before="60" w:after="60"/>
            <w:rPr>
              <w:rFonts w:asciiTheme="minorHAnsi" w:hAnsiTheme="minorHAnsi" w:cstheme="minorHAnsi"/>
              <w:sz w:val="16"/>
              <w:szCs w:val="16"/>
            </w:rPr>
          </w:pPr>
          <w:r w:rsidRPr="005B4D33">
            <w:rPr>
              <w:rFonts w:asciiTheme="minorHAnsi" w:hAnsiTheme="minorHAnsi" w:cstheme="minorHAnsi"/>
              <w:sz w:val="16"/>
              <w:szCs w:val="16"/>
            </w:rPr>
            <w:t>General Manager</w:t>
          </w:r>
          <w:r>
            <w:rPr>
              <w:rFonts w:asciiTheme="minorHAnsi" w:hAnsiTheme="minorHAnsi" w:cstheme="minorHAnsi"/>
              <w:sz w:val="16"/>
              <w:szCs w:val="16"/>
            </w:rPr>
            <w:t xml:space="preserve"> </w:t>
          </w:r>
        </w:p>
      </w:tc>
    </w:tr>
    <w:tr w:rsidR="00EA0140" w:rsidRPr="005B4D33" w14:paraId="1D733EF5" w14:textId="77777777" w:rsidTr="006D7E0E">
      <w:trPr>
        <w:cantSplit/>
        <w:jc w:val="center"/>
      </w:trPr>
      <w:tc>
        <w:tcPr>
          <w:tcW w:w="2796" w:type="dxa"/>
          <w:vMerge/>
          <w:vAlign w:val="center"/>
        </w:tcPr>
        <w:p w14:paraId="78719497" w14:textId="77777777" w:rsidR="00EA0140" w:rsidRPr="005B4D33" w:rsidRDefault="00EA0140" w:rsidP="00EA0140">
          <w:pPr>
            <w:spacing w:before="60" w:after="60"/>
            <w:rPr>
              <w:rFonts w:asciiTheme="minorHAnsi" w:hAnsiTheme="minorHAnsi" w:cstheme="minorHAnsi"/>
              <w:noProof/>
              <w:sz w:val="16"/>
              <w:szCs w:val="16"/>
            </w:rPr>
          </w:pPr>
        </w:p>
      </w:tc>
      <w:tc>
        <w:tcPr>
          <w:tcW w:w="1642" w:type="dxa"/>
          <w:tcBorders>
            <w:top w:val="nil"/>
            <w:right w:val="nil"/>
          </w:tcBorders>
          <w:vAlign w:val="center"/>
        </w:tcPr>
        <w:p w14:paraId="385E5B2B" w14:textId="77777777" w:rsidR="00EA0140" w:rsidRPr="005B4D33" w:rsidRDefault="00EA0140" w:rsidP="00EA0140">
          <w:pPr>
            <w:spacing w:before="60" w:after="60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5B4D33">
            <w:rPr>
              <w:rFonts w:asciiTheme="minorHAnsi" w:hAnsiTheme="minorHAnsi" w:cstheme="minorHAnsi"/>
              <w:b/>
              <w:bCs/>
              <w:sz w:val="16"/>
              <w:szCs w:val="16"/>
            </w:rPr>
            <w:t>Revision No:</w:t>
          </w:r>
        </w:p>
      </w:tc>
      <w:tc>
        <w:tcPr>
          <w:tcW w:w="5756" w:type="dxa"/>
          <w:tcBorders>
            <w:top w:val="nil"/>
            <w:left w:val="nil"/>
          </w:tcBorders>
          <w:vAlign w:val="center"/>
        </w:tcPr>
        <w:p w14:paraId="16DC5345" w14:textId="77777777" w:rsidR="00EA0140" w:rsidRPr="005B4D33" w:rsidRDefault="00EA0140" w:rsidP="00EA0140">
          <w:pPr>
            <w:spacing w:before="60" w:after="60"/>
            <w:rPr>
              <w:rFonts w:asciiTheme="minorHAnsi" w:hAnsiTheme="minorHAnsi" w:cstheme="minorHAnsi"/>
              <w:sz w:val="16"/>
              <w:szCs w:val="16"/>
            </w:rPr>
          </w:pPr>
          <w:r>
            <w:rPr>
              <w:rFonts w:asciiTheme="minorHAnsi" w:hAnsiTheme="minorHAnsi" w:cstheme="minorHAnsi"/>
              <w:sz w:val="16"/>
              <w:szCs w:val="16"/>
            </w:rPr>
            <w:t>1</w:t>
          </w:r>
          <w:r w:rsidRPr="005B4D33">
            <w:rPr>
              <w:rFonts w:asciiTheme="minorHAnsi" w:hAnsiTheme="minorHAnsi" w:cstheme="minorHAnsi"/>
              <w:sz w:val="16"/>
              <w:szCs w:val="16"/>
            </w:rPr>
            <w:t>.0</w:t>
          </w:r>
        </w:p>
      </w:tc>
    </w:tr>
  </w:tbl>
  <w:p w14:paraId="029D4F38" w14:textId="77777777" w:rsidR="00EA0140" w:rsidRDefault="00EA01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D3E6A"/>
    <w:multiLevelType w:val="multilevel"/>
    <w:tmpl w:val="33D2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C96"/>
    <w:multiLevelType w:val="multilevel"/>
    <w:tmpl w:val="08143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BD4110"/>
    <w:multiLevelType w:val="multilevel"/>
    <w:tmpl w:val="6818E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9A3180"/>
    <w:multiLevelType w:val="multilevel"/>
    <w:tmpl w:val="6C685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6909819">
    <w:abstractNumId w:val="0"/>
  </w:num>
  <w:num w:numId="2" w16cid:durableId="1115098470">
    <w:abstractNumId w:val="2"/>
  </w:num>
  <w:num w:numId="3" w16cid:durableId="282001650">
    <w:abstractNumId w:val="1"/>
  </w:num>
  <w:num w:numId="4" w16cid:durableId="17035583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140"/>
    <w:rsid w:val="00037430"/>
    <w:rsid w:val="002E0C79"/>
    <w:rsid w:val="00370157"/>
    <w:rsid w:val="0082432C"/>
    <w:rsid w:val="00C648E2"/>
    <w:rsid w:val="00EA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2A8B7"/>
  <w15:chartTrackingRefBased/>
  <w15:docId w15:val="{0DCF5936-1FC2-4CEC-990C-07843878A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140"/>
  </w:style>
  <w:style w:type="paragraph" w:styleId="Footer">
    <w:name w:val="footer"/>
    <w:basedOn w:val="Normal"/>
    <w:link w:val="FooterChar"/>
    <w:uiPriority w:val="99"/>
    <w:unhideWhenUsed/>
    <w:rsid w:val="00EA0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140"/>
  </w:style>
  <w:style w:type="table" w:styleId="TableGrid">
    <w:name w:val="Table Grid"/>
    <w:basedOn w:val="TableNormal"/>
    <w:uiPriority w:val="59"/>
    <w:rsid w:val="00EA014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77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563</Words>
  <Characters>3210</Characters>
  <Application>Microsoft Office Word</Application>
  <DocSecurity>0</DocSecurity>
  <Lines>26</Lines>
  <Paragraphs>7</Paragraphs>
  <ScaleCrop>false</ScaleCrop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Gippland Soil Solutions</dc:creator>
  <cp:keywords/>
  <dc:description/>
  <cp:lastModifiedBy>Gippland Soil Solutions</cp:lastModifiedBy>
  <cp:revision>3</cp:revision>
  <dcterms:created xsi:type="dcterms:W3CDTF">2025-01-09T21:01:00Z</dcterms:created>
  <dcterms:modified xsi:type="dcterms:W3CDTF">2025-01-09T22:16:00Z</dcterms:modified>
</cp:coreProperties>
</file>